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Ponteland High School</w:t>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rtl w:val="0"/>
        </w:rPr>
        <w:t xml:space="preserve">Headteacher: Stefan McElwee</w:t>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rtl w:val="0"/>
        </w:rPr>
        <w:t xml:space="preserve">The Crescent,</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rtl w:val="0"/>
        </w:rPr>
        <w:t xml:space="preserve">Callerton Lane, Ponteland</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Newcastle upon Tyne</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rtl w:val="0"/>
        </w:rPr>
        <w:t xml:space="preserve">NE20 9EG</w:t>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Fonts w:ascii="Arial" w:cs="Arial" w:eastAsia="Arial" w:hAnsi="Arial"/>
          <w:rtl w:val="0"/>
        </w:rPr>
        <w:t xml:space="preserve">Tel: 01661 824711</w:t>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Fonts w:ascii="Arial" w:cs="Arial" w:eastAsia="Arial" w:hAnsi="Arial"/>
          <w:rtl w:val="0"/>
        </w:rPr>
        <w:t xml:space="preserve">Email: </w:t>
      </w:r>
      <w:hyperlink r:id="rId6">
        <w:r w:rsidDel="00000000" w:rsidR="00000000" w:rsidRPr="00000000">
          <w:rPr>
            <w:rFonts w:ascii="Arial" w:cs="Arial" w:eastAsia="Arial" w:hAnsi="Arial"/>
            <w:color w:val="1155cc"/>
            <w:u w:val="single"/>
            <w:rtl w:val="0"/>
          </w:rPr>
          <w:t xml:space="preserve">phs@ponthigh.org.uk</w:t>
        </w:r>
      </w:hyperlink>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From September 2025, we require a Teacher of Physics</w:t>
      </w:r>
    </w:p>
    <w:p w:rsidR="00000000" w:rsidDel="00000000" w:rsidP="00000000" w:rsidRDefault="00000000" w:rsidRPr="00000000" w14:paraId="0000000F">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This post is full time and permanent (MPS - UPS)</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Thank you for your interest in this role - this is an exciting time to join Ponteland High School as the Pele Trust continues to grow and develop.</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We are very proud to have achieved a ‘Good’ outcome in all categories during our Ofsted inspection in May 2023. The report stated that:</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‘Pupils understand that they are expected to give their best every day. Pupils reflect these expectations in their positive attitudes to learning and excellent conduct. Around the school, there is a warm and friendly atmosphere. Staff and pupils share strong, respectful relationships’</w:t>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Fonts w:ascii="Arial" w:cs="Arial" w:eastAsia="Arial" w:hAnsi="Arial"/>
          <w:rtl w:val="0"/>
        </w:rPr>
        <w:t xml:space="preserve">We are looking for a committed, enthusiastic and hard working colleague to join our very successful Science department and would welcome applications from experienced teachers and ECTs just starting their journey into education.</w:t>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Fonts w:ascii="Arial" w:cs="Arial" w:eastAsia="Arial" w:hAnsi="Arial"/>
          <w:rtl w:val="0"/>
        </w:rPr>
        <w:t xml:space="preserve">You will be required to teach all science subjects across KS3 and KS4 and physics up to KS5.</w:t>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rtl w:val="0"/>
        </w:rPr>
        <w:t xml:space="preserve">Our school boasts state of the art facilities which offer an excellent learning environment for our pupils and great place to work for our colleagues.</w:t>
      </w: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Fonts w:ascii="Arial" w:cs="Arial" w:eastAsia="Arial" w:hAnsi="Arial"/>
          <w:color w:val="222222"/>
          <w:highlight w:val="white"/>
          <w:rtl w:val="0"/>
        </w:rPr>
        <w:t xml:space="preserve">We are dedicated to safeguarding and promoting the welfare of children and expect all staff to share this commitment. The successful candidate will be subject to enhanced clearance through the Disclosure and Barring Service</w:t>
      </w: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Fonts w:ascii="Arial" w:cs="Arial" w:eastAsia="Arial" w:hAnsi="Arial"/>
          <w:rtl w:val="0"/>
        </w:rPr>
        <w:t xml:space="preserve">How to apply: </w:t>
      </w:r>
    </w:p>
    <w:p w:rsidR="00000000" w:rsidDel="00000000" w:rsidP="00000000" w:rsidRDefault="00000000" w:rsidRPr="00000000" w14:paraId="00000021">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Go to the school’s home page, </w:t>
      </w:r>
      <w:r w:rsidDel="00000000" w:rsidR="00000000" w:rsidRPr="00000000">
        <w:fldChar w:fldCharType="begin"/>
        <w:instrText xml:space="preserve"> HYPERLINK "http://www.ponthigh.org.uk" </w:instrText>
        <w:fldChar w:fldCharType="separate"/>
      </w:r>
      <w:r w:rsidDel="00000000" w:rsidR="00000000" w:rsidRPr="00000000">
        <w:rPr>
          <w:rFonts w:ascii="Arial" w:cs="Arial" w:eastAsia="Arial" w:hAnsi="Arial"/>
          <w:color w:val="1155cc"/>
          <w:u w:val="single"/>
          <w:rtl w:val="0"/>
        </w:rPr>
        <w:t xml:space="preserve">www.ponthigh.org.uk</w:t>
      </w:r>
    </w:p>
    <w:p w:rsidR="00000000" w:rsidDel="00000000" w:rsidP="00000000" w:rsidRDefault="00000000" w:rsidRPr="00000000" w14:paraId="00000022">
      <w:pPr>
        <w:numPr>
          <w:ilvl w:val="0"/>
          <w:numId w:val="1"/>
        </w:numPr>
        <w:spacing w:after="0" w:line="276" w:lineRule="auto"/>
        <w:ind w:left="720" w:hanging="360"/>
        <w:rPr>
          <w:rFonts w:ascii="Arial" w:cs="Arial" w:eastAsia="Arial" w:hAnsi="Arial"/>
        </w:rPr>
      </w:pPr>
      <w:r w:rsidDel="00000000" w:rsidR="00000000" w:rsidRPr="00000000">
        <w:fldChar w:fldCharType="end"/>
      </w:r>
      <w:r w:rsidDel="00000000" w:rsidR="00000000" w:rsidRPr="00000000">
        <w:rPr>
          <w:rFonts w:ascii="Arial" w:cs="Arial" w:eastAsia="Arial" w:hAnsi="Arial"/>
          <w:rtl w:val="0"/>
        </w:rPr>
        <w:t xml:space="preserve">Go to ‘About’ then scroll down the list to ’Vacancies’ to download the information</w:t>
      </w:r>
    </w:p>
    <w:p w:rsidR="00000000" w:rsidDel="00000000" w:rsidP="00000000" w:rsidRDefault="00000000" w:rsidRPr="00000000" w14:paraId="00000023">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Email completed application to c.barker@ponthigh.org.uk by 3.00pm on 31st March 2025</w:t>
      </w: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907" w:right="805.2755905511822" w:header="1928"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rPr/>
    </w:pPr>
    <w:bookmarkStart w:colFirst="0" w:colLast="0" w:name="_gjdgxs" w:id="0"/>
    <w:bookmarkEnd w:id="0"/>
    <w:r w:rsidDel="00000000" w:rsidR="00000000" w:rsidRPr="00000000">
      <w:rPr>
        <w:rFonts w:ascii="Arial" w:cs="Arial" w:eastAsia="Arial" w:hAnsi="Arial"/>
      </w:rPr>
      <w:drawing>
        <wp:inline distB="114300" distT="114300" distL="114300" distR="114300">
          <wp:extent cx="981392" cy="603241"/>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81392" cy="603241"/>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tl w:val="0"/>
      </w:rPr>
      <w:t xml:space="preserve"> </w:t>
    </w:r>
    <w:r w:rsidDel="00000000" w:rsidR="00000000" w:rsidRPr="00000000">
      <w:rPr/>
      <w:drawing>
        <wp:inline distB="0" distT="0" distL="0" distR="0">
          <wp:extent cx="1015623" cy="547553"/>
          <wp:effectExtent b="0" l="0" r="0" t="0"/>
          <wp:docPr descr="C:\Users\lj\Downloads\national-support-school-logo-high-res.png" id="5" name="image4.png"/>
          <a:graphic>
            <a:graphicData uri="http://schemas.openxmlformats.org/drawingml/2006/picture">
              <pic:pic>
                <pic:nvPicPr>
                  <pic:cNvPr descr="C:\Users\lj\Downloads\national-support-school-logo-high-res.png" id="0" name="image4.png"/>
                  <pic:cNvPicPr preferRelativeResize="0"/>
                </pic:nvPicPr>
                <pic:blipFill>
                  <a:blip r:embed="rId2"/>
                  <a:srcRect b="0" l="0" r="0" t="0"/>
                  <a:stretch>
                    <a:fillRect/>
                  </a:stretch>
                </pic:blipFill>
                <pic:spPr>
                  <a:xfrm>
                    <a:off x="0" y="0"/>
                    <a:ext cx="1015623" cy="54755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561975" cy="571500"/>
          <wp:effectExtent b="0" l="0" r="0" t="0"/>
          <wp:docPr id="4"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561975" cy="57150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445873" cy="687387"/>
          <wp:effectExtent b="0" l="0" r="0" t="0"/>
          <wp:docPr descr="C:\Users\lj\AppData\Local\Microsoft\Windows\Temporary Internet Files\Content.Word\YST Partner - Silver logo master 2014-15 RGB.JPG" id="6" name="image1.jpg"/>
          <a:graphic>
            <a:graphicData uri="http://schemas.openxmlformats.org/drawingml/2006/picture">
              <pic:pic>
                <pic:nvPicPr>
                  <pic:cNvPr descr="C:\Users\lj\AppData\Local\Microsoft\Windows\Temporary Internet Files\Content.Word\YST Partner - Silver logo master 2014-15 RGB.JPG" id="0" name="image1.jpg"/>
                  <pic:cNvPicPr preferRelativeResize="0"/>
                </pic:nvPicPr>
                <pic:blipFill>
                  <a:blip r:embed="rId4"/>
                  <a:srcRect b="0" l="0" r="0" t="0"/>
                  <a:stretch>
                    <a:fillRect/>
                  </a:stretch>
                </pic:blipFill>
                <pic:spPr>
                  <a:xfrm>
                    <a:off x="0" y="0"/>
                    <a:ext cx="445873" cy="68738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1857544" cy="587502"/>
          <wp:effectExtent b="0" l="0" r="0" t="0"/>
          <wp:docPr descr="C:\Users\lj\Downloads\SNE Partner School Logo (Transparent background).gif" id="7" name="image7.gif"/>
          <a:graphic>
            <a:graphicData uri="http://schemas.openxmlformats.org/drawingml/2006/picture">
              <pic:pic>
                <pic:nvPicPr>
                  <pic:cNvPr descr="C:\Users\lj\Downloads\SNE Partner School Logo (Transparent background).gif" id="0" name="image7.gif"/>
                  <pic:cNvPicPr preferRelativeResize="0"/>
                </pic:nvPicPr>
                <pic:blipFill>
                  <a:blip r:embed="rId5"/>
                  <a:srcRect b="0" l="0" r="0" t="0"/>
                  <a:stretch>
                    <a:fillRect/>
                  </a:stretch>
                </pic:blipFill>
                <pic:spPr>
                  <a:xfrm>
                    <a:off x="0" y="0"/>
                    <a:ext cx="1857544" cy="58750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687387" cy="687387"/>
          <wp:effectExtent b="0" l="0" r="0" t="0"/>
          <wp:docPr descr="C:\Users\lj\Downloads\Ofsted_Good_GP_Colour.jpg" id="3" name="image3.jpg"/>
          <a:graphic>
            <a:graphicData uri="http://schemas.openxmlformats.org/drawingml/2006/picture">
              <pic:pic>
                <pic:nvPicPr>
                  <pic:cNvPr descr="C:\Users\lj\Downloads\Ofsted_Good_GP_Colour.jpg" id="0" name="image3.jpg"/>
                  <pic:cNvPicPr preferRelativeResize="0"/>
                </pic:nvPicPr>
                <pic:blipFill>
                  <a:blip r:embed="rId6"/>
                  <a:srcRect b="0" l="0" r="0" t="0"/>
                  <a:stretch>
                    <a:fillRect/>
                  </a:stretch>
                </pic:blipFill>
                <pic:spPr>
                  <a:xfrm>
                    <a:off x="0" y="0"/>
                    <a:ext cx="687387" cy="687387"/>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spacing w:after="0" w:line="276" w:lineRule="auto"/>
      <w:ind w:left="-141.73228346456688" w:firstLine="0"/>
      <w:jc w:val="center"/>
      <w:rPr>
        <w:rFonts w:ascii="Arial Narrow" w:cs="Arial Narrow" w:eastAsia="Arial Narrow" w:hAnsi="Arial Narrow"/>
        <w:i w:val="1"/>
        <w:color w:val="212121"/>
        <w:sz w:val="20"/>
        <w:szCs w:val="20"/>
        <w:highlight w:val="white"/>
      </w:rPr>
    </w:pPr>
    <w:r w:rsidDel="00000000" w:rsidR="00000000" w:rsidRPr="00000000">
      <w:rPr>
        <w:rFonts w:ascii="Arial Narrow" w:cs="Arial Narrow" w:eastAsia="Arial Narrow" w:hAnsi="Arial Narrow"/>
        <w:i w:val="1"/>
        <w:sz w:val="20"/>
        <w:szCs w:val="20"/>
        <w:rtl w:val="0"/>
      </w:rPr>
      <w:t xml:space="preserve">Ponteland High School is part of </w:t>
    </w:r>
    <w:r w:rsidDel="00000000" w:rsidR="00000000" w:rsidRPr="00000000">
      <w:rPr>
        <w:rFonts w:ascii="Arial Narrow" w:cs="Arial Narrow" w:eastAsia="Arial Narrow" w:hAnsi="Arial Narrow"/>
        <w:i w:val="1"/>
        <w:color w:val="212121"/>
        <w:sz w:val="20"/>
        <w:szCs w:val="20"/>
        <w:highlight w:val="white"/>
        <w:rtl w:val="0"/>
      </w:rPr>
      <w:t xml:space="preserve">Pele Trust . Registered address: The Crescent, Callerton Lane, Ponteland, </w:t>
    </w:r>
    <w:r w:rsidDel="00000000" w:rsidR="00000000" w:rsidRPr="00000000">
      <w:rPr>
        <w:rFonts w:ascii="Arial Narrow" w:cs="Arial Narrow" w:eastAsia="Arial Narrow" w:hAnsi="Arial Narrow"/>
        <w:i w:val="1"/>
        <w:sz w:val="20"/>
        <w:szCs w:val="20"/>
        <w:rtl w:val="0"/>
      </w:rPr>
      <w:t xml:space="preserve">Newcastle upon Tyne NE20 9EG</w:t>
    </w:r>
    <w:r w:rsidDel="00000000" w:rsidR="00000000" w:rsidRPr="00000000">
      <w:rPr>
        <w:rFonts w:ascii="Arial Narrow" w:cs="Arial Narrow" w:eastAsia="Arial Narrow" w:hAnsi="Arial Narrow"/>
        <w:i w:val="1"/>
        <w:color w:val="212121"/>
        <w:sz w:val="20"/>
        <w:szCs w:val="20"/>
        <w:highlight w:val="white"/>
        <w:rtl w:val="0"/>
      </w:rPr>
      <w:t xml:space="preserve">. </w:t>
    </w:r>
  </w:p>
  <w:p w:rsidR="00000000" w:rsidDel="00000000" w:rsidP="00000000" w:rsidRDefault="00000000" w:rsidRPr="00000000" w14:paraId="0000002C">
    <w:pPr>
      <w:pageBreakBefore w:val="0"/>
      <w:spacing w:after="0" w:line="276" w:lineRule="auto"/>
      <w:jc w:val="center"/>
      <w:rPr>
        <w:rFonts w:ascii="Arial Narrow" w:cs="Arial Narrow" w:eastAsia="Arial Narrow" w:hAnsi="Arial Narrow"/>
        <w:i w:val="1"/>
        <w:color w:val="212121"/>
        <w:sz w:val="20"/>
        <w:szCs w:val="20"/>
        <w:highlight w:val="white"/>
      </w:rPr>
    </w:pPr>
    <w:r w:rsidDel="00000000" w:rsidR="00000000" w:rsidRPr="00000000">
      <w:rPr>
        <w:rFonts w:ascii="Arial Narrow" w:cs="Arial Narrow" w:eastAsia="Arial Narrow" w:hAnsi="Arial Narrow"/>
        <w:i w:val="1"/>
        <w:color w:val="212121"/>
        <w:sz w:val="20"/>
        <w:szCs w:val="20"/>
        <w:highlight w:val="white"/>
        <w:rtl w:val="0"/>
      </w:rPr>
      <w:t xml:space="preserve">A charitable company limited by guarantee registered in England and Wales (company number: 11395017).</w:t>
    </w:r>
  </w:p>
  <w:p w:rsidR="00000000" w:rsidDel="00000000" w:rsidP="00000000" w:rsidRDefault="00000000" w:rsidRPr="00000000" w14:paraId="0000002D">
    <w:pPr>
      <w:pageBreakBefore w:val="0"/>
      <w:spacing w:after="0" w:line="276" w:lineRule="auto"/>
      <w:jc w:val="center"/>
      <w:rPr>
        <w:rFonts w:ascii="Arial Narrow" w:cs="Arial Narrow" w:eastAsia="Arial Narrow" w:hAnsi="Arial Narrow"/>
        <w:i w:val="1"/>
        <w:color w:val="212121"/>
        <w:sz w:val="20"/>
        <w:szCs w:val="20"/>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Open Sans SemiBold" w:cs="Open Sans SemiBold" w:eastAsia="Open Sans SemiBold" w:hAnsi="Open Sans SemiBold"/>
        <w:b w:val="1"/>
        <w:sz w:val="24"/>
        <w:szCs w:val="24"/>
      </w:rPr>
      <w:drawing>
        <wp:inline distB="0" distT="0" distL="0" distR="0">
          <wp:extent cx="6472705" cy="1854200"/>
          <wp:effectExtent b="0" l="0" r="0" t="0"/>
          <wp:docPr descr="A picture containing text, screenshot, logo, font&#10;&#10;Description automatically generated" id="1" name="image6.jpg"/>
          <a:graphic>
            <a:graphicData uri="http://schemas.openxmlformats.org/drawingml/2006/picture">
              <pic:pic>
                <pic:nvPicPr>
                  <pic:cNvPr descr="A picture containing text, screenshot, logo, font&#10;&#10;Description automatically generated" id="0" name="image6.jpg"/>
                  <pic:cNvPicPr preferRelativeResize="0"/>
                </pic:nvPicPr>
                <pic:blipFill>
                  <a:blip r:embed="rId1"/>
                  <a:srcRect b="0" l="0" r="0" t="0"/>
                  <a:stretch>
                    <a:fillRect/>
                  </a:stretch>
                </pic:blipFill>
                <pic:spPr>
                  <a:xfrm>
                    <a:off x="0" y="0"/>
                    <a:ext cx="6472705" cy="18542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phs@ponthigh.org.uk"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1.jpg"/><Relationship Id="rId5" Type="http://schemas.openxmlformats.org/officeDocument/2006/relationships/image" Target="media/image7.gif"/><Relationship Id="rId6"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